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F6" w:rsidRDefault="006252F6" w:rsidP="0062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F54A0">
        <w:rPr>
          <w:rFonts w:ascii="Times New Roman" w:hAnsi="Times New Roman" w:cs="Times New Roman"/>
          <w:b/>
          <w:sz w:val="24"/>
          <w:szCs w:val="24"/>
        </w:rPr>
        <w:t>5/2023</w:t>
      </w:r>
    </w:p>
    <w:p w:rsidR="006252F6" w:rsidRDefault="006252F6" w:rsidP="0062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Gminnego Ośrodka Pomocy Społecznej w Kamieniu</w:t>
      </w:r>
    </w:p>
    <w:p w:rsidR="006252F6" w:rsidRDefault="00EF54A0" w:rsidP="0062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</w:t>
      </w:r>
      <w:r w:rsidR="006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lipca</w:t>
      </w:r>
      <w:r w:rsidR="006252F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52F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252F6" w:rsidRDefault="006252F6" w:rsidP="006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F6" w:rsidRDefault="006252F6" w:rsidP="006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F6" w:rsidRDefault="00D51E9A" w:rsidP="00625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zmian w r</w:t>
      </w:r>
      <w:r w:rsidR="006252F6">
        <w:rPr>
          <w:rFonts w:ascii="Times New Roman" w:hAnsi="Times New Roman" w:cs="Times New Roman"/>
          <w:b/>
          <w:sz w:val="24"/>
          <w:szCs w:val="24"/>
        </w:rPr>
        <w:t>egulaminie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organizacyjnym</w:t>
      </w:r>
      <w:r w:rsidR="006252F6">
        <w:rPr>
          <w:rFonts w:ascii="Times New Roman" w:hAnsi="Times New Roman" w:cs="Times New Roman"/>
          <w:b/>
          <w:sz w:val="24"/>
          <w:szCs w:val="24"/>
        </w:rPr>
        <w:t xml:space="preserve"> Gminnego Ośrodka Pomocy Społecznej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2F6">
        <w:rPr>
          <w:rFonts w:ascii="Times New Roman" w:hAnsi="Times New Roman" w:cs="Times New Roman"/>
          <w:b/>
          <w:sz w:val="24"/>
          <w:szCs w:val="24"/>
        </w:rPr>
        <w:t>w Kamieniu</w:t>
      </w:r>
    </w:p>
    <w:p w:rsidR="006252F6" w:rsidRDefault="006252F6" w:rsidP="00625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2F6" w:rsidRDefault="006252F6" w:rsidP="00625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2F6" w:rsidRDefault="006252F6" w:rsidP="00625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2F6" w:rsidRDefault="006252F6" w:rsidP="00625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2F6" w:rsidRDefault="00853E82" w:rsidP="006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52F6">
        <w:rPr>
          <w:rFonts w:ascii="Times New Roman" w:hAnsi="Times New Roman" w:cs="Times New Roman"/>
          <w:sz w:val="24"/>
          <w:szCs w:val="24"/>
        </w:rPr>
        <w:t xml:space="preserve">  Na podstawie § 10 statutu Gminnego Ośrodka Pomocy Społecznej w Kamieniu uchwalonego Uchwałą Nr XV/83/2016 Rady Gminy Kamień z dnia 28 kwietnia 2016 roku zarządzam, co następuje:</w:t>
      </w:r>
    </w:p>
    <w:p w:rsidR="006252F6" w:rsidRDefault="006252F6" w:rsidP="006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F6" w:rsidRDefault="006252F6" w:rsidP="006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F6" w:rsidRDefault="006252F6" w:rsidP="0062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252F6" w:rsidRDefault="006252F6" w:rsidP="0062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F6" w:rsidRDefault="00A943D2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</w:t>
      </w:r>
      <w:r w:rsidR="006252F6">
        <w:rPr>
          <w:rFonts w:ascii="Times New Roman" w:hAnsi="Times New Roman" w:cs="Times New Roman"/>
          <w:sz w:val="24"/>
          <w:szCs w:val="24"/>
        </w:rPr>
        <w:t xml:space="preserve">egulaminie </w:t>
      </w:r>
      <w:r>
        <w:rPr>
          <w:rFonts w:ascii="Times New Roman" w:hAnsi="Times New Roman" w:cs="Times New Roman"/>
          <w:sz w:val="24"/>
          <w:szCs w:val="24"/>
        </w:rPr>
        <w:t xml:space="preserve">organizacyjnym </w:t>
      </w:r>
      <w:r w:rsidR="006252F6">
        <w:rPr>
          <w:rFonts w:ascii="Times New Roman" w:hAnsi="Times New Roman" w:cs="Times New Roman"/>
          <w:sz w:val="24"/>
          <w:szCs w:val="24"/>
        </w:rPr>
        <w:t xml:space="preserve">Gminnego Ośrodka Pomocy Społecznej w Kamieniu stanowiącym załącznik </w:t>
      </w:r>
      <w:r w:rsidR="00144FD5">
        <w:rPr>
          <w:rFonts w:ascii="Times New Roman" w:hAnsi="Times New Roman" w:cs="Times New Roman"/>
          <w:sz w:val="24"/>
          <w:szCs w:val="24"/>
        </w:rPr>
        <w:t>do zarządzenia Nr 2</w:t>
      </w:r>
      <w:r w:rsidR="00EF54A0">
        <w:rPr>
          <w:rFonts w:ascii="Times New Roman" w:hAnsi="Times New Roman" w:cs="Times New Roman"/>
          <w:sz w:val="24"/>
          <w:szCs w:val="24"/>
        </w:rPr>
        <w:t>/2023</w:t>
      </w:r>
      <w:r w:rsidR="006252F6">
        <w:rPr>
          <w:rFonts w:ascii="Times New Roman" w:hAnsi="Times New Roman" w:cs="Times New Roman"/>
          <w:sz w:val="24"/>
          <w:szCs w:val="24"/>
        </w:rPr>
        <w:t xml:space="preserve"> Kierownika Gminnego Ośrodka Pomocy Społecznej z dnia </w:t>
      </w:r>
      <w:r w:rsidR="00144FD5">
        <w:rPr>
          <w:rFonts w:ascii="Times New Roman" w:hAnsi="Times New Roman" w:cs="Times New Roman"/>
          <w:sz w:val="24"/>
          <w:szCs w:val="24"/>
        </w:rPr>
        <w:t>11</w:t>
      </w:r>
      <w:r w:rsidR="00EF54A0">
        <w:rPr>
          <w:rFonts w:ascii="Times New Roman" w:hAnsi="Times New Roman" w:cs="Times New Roman"/>
          <w:sz w:val="24"/>
          <w:szCs w:val="24"/>
        </w:rPr>
        <w:t xml:space="preserve">  </w:t>
      </w:r>
      <w:r w:rsidR="00144FD5">
        <w:rPr>
          <w:rFonts w:ascii="Times New Roman" w:hAnsi="Times New Roman" w:cs="Times New Roman"/>
          <w:sz w:val="24"/>
          <w:szCs w:val="24"/>
        </w:rPr>
        <w:t>stycznia</w:t>
      </w:r>
      <w:r w:rsidR="00EF54A0">
        <w:rPr>
          <w:rFonts w:ascii="Times New Roman" w:hAnsi="Times New Roman" w:cs="Times New Roman"/>
          <w:sz w:val="24"/>
          <w:szCs w:val="24"/>
        </w:rPr>
        <w:t xml:space="preserve"> 2023</w:t>
      </w:r>
      <w:r w:rsidR="006252F6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:rsidR="006252F6" w:rsidRDefault="006252F6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F6" w:rsidRDefault="005352A6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43D2">
        <w:rPr>
          <w:rFonts w:ascii="Times New Roman" w:hAnsi="Times New Roman" w:cs="Times New Roman"/>
          <w:sz w:val="24"/>
          <w:szCs w:val="24"/>
        </w:rPr>
        <w:t xml:space="preserve"> W</w:t>
      </w:r>
      <w:r w:rsidR="006252F6">
        <w:rPr>
          <w:rFonts w:ascii="Times New Roman" w:hAnsi="Times New Roman" w:cs="Times New Roman"/>
          <w:sz w:val="24"/>
          <w:szCs w:val="24"/>
        </w:rPr>
        <w:t xml:space="preserve"> § 10 </w:t>
      </w:r>
      <w:r w:rsidR="006252F6">
        <w:rPr>
          <w:rFonts w:ascii="Times New Roman" w:hAnsi="Times New Roman" w:cs="Times New Roman"/>
          <w:i/>
          <w:sz w:val="24"/>
          <w:szCs w:val="24"/>
        </w:rPr>
        <w:t>Zadania pracownika socjalnego</w:t>
      </w:r>
    </w:p>
    <w:p w:rsidR="0017401B" w:rsidRDefault="0017401B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się:</w:t>
      </w:r>
    </w:p>
    <w:p w:rsidR="0017401B" w:rsidRDefault="0017401B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657" w:rsidRPr="005D4657" w:rsidRDefault="005D4657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57">
        <w:rPr>
          <w:rFonts w:ascii="Times New Roman" w:hAnsi="Times New Roman" w:cs="Times New Roman"/>
          <w:sz w:val="24"/>
          <w:szCs w:val="24"/>
        </w:rPr>
        <w:t xml:space="preserve">Zakres działania pracowników socjalnych został podzielony na 3 rejony: </w:t>
      </w:r>
    </w:p>
    <w:p w:rsidR="005D4657" w:rsidRDefault="005D4657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57">
        <w:rPr>
          <w:rFonts w:ascii="Times New Roman" w:hAnsi="Times New Roman" w:cs="Times New Roman"/>
          <w:sz w:val="24"/>
          <w:szCs w:val="24"/>
        </w:rPr>
        <w:t xml:space="preserve">- Kamień (od Urzędu Gminy do Kol. Kamień), Ignatów, Ignatów Kolonia, Rudolfin,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2F6" w:rsidRPr="005D4657" w:rsidRDefault="005D4657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4657">
        <w:rPr>
          <w:rFonts w:ascii="Times New Roman" w:hAnsi="Times New Roman" w:cs="Times New Roman"/>
          <w:sz w:val="24"/>
          <w:szCs w:val="24"/>
        </w:rPr>
        <w:t>Wolawce, Czerniejów, Natalin (przy szosie Hrubieszowskiej;</w:t>
      </w:r>
    </w:p>
    <w:p w:rsidR="005D4657" w:rsidRPr="005D4657" w:rsidRDefault="005D4657" w:rsidP="0093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6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4657">
        <w:rPr>
          <w:rFonts w:ascii="Times New Roman" w:eastAsia="Times New Roman" w:hAnsi="Times New Roman" w:cs="Times New Roman"/>
          <w:sz w:val="24"/>
          <w:szCs w:val="24"/>
          <w:lang w:eastAsia="pl-PL"/>
        </w:rPr>
        <w:t>Haliczany</w:t>
      </w:r>
      <w:proofErr w:type="spellEnd"/>
      <w:r w:rsidRPr="005D4657">
        <w:rPr>
          <w:rFonts w:ascii="Times New Roman" w:eastAsia="Times New Roman" w:hAnsi="Times New Roman" w:cs="Times New Roman"/>
          <w:sz w:val="24"/>
          <w:szCs w:val="24"/>
          <w:lang w:eastAsia="pl-PL"/>
        </w:rPr>
        <w:t>, Koczów, Andrzejów, Natalin, Strachosław, Mołodutyn;</w:t>
      </w:r>
    </w:p>
    <w:p w:rsidR="00932D75" w:rsidRDefault="005D4657" w:rsidP="0093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32D75" w:rsidRPr="0093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Kamień Kolonia, Józefin, Pławanice, Majdan  </w:t>
      </w:r>
      <w:proofErr w:type="spellStart"/>
      <w:r w:rsidR="00932D75" w:rsidRPr="00932D75">
        <w:rPr>
          <w:rFonts w:ascii="Times New Roman" w:eastAsia="Times New Roman" w:hAnsi="Times New Roman" w:cs="Times New Roman"/>
          <w:sz w:val="24"/>
          <w:szCs w:val="24"/>
          <w:lang w:eastAsia="pl-PL"/>
        </w:rPr>
        <w:t>Pławanic</w:t>
      </w:r>
      <w:r w:rsidR="00932D75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proofErr w:type="spellEnd"/>
      <w:r w:rsidR="0093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Pławanice Kolonia, Józefin,  </w:t>
      </w:r>
    </w:p>
    <w:p w:rsidR="00932D75" w:rsidRPr="00932D75" w:rsidRDefault="00932D75" w:rsidP="0093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</w:t>
      </w:r>
      <w:r w:rsidRPr="00932D75">
        <w:rPr>
          <w:rFonts w:ascii="Times New Roman" w:eastAsia="Times New Roman" w:hAnsi="Times New Roman" w:cs="Times New Roman"/>
          <w:sz w:val="24"/>
          <w:szCs w:val="24"/>
          <w:lang w:eastAsia="pl-PL"/>
        </w:rPr>
        <w:t>amień ul. Hrubieszowska.</w:t>
      </w:r>
    </w:p>
    <w:p w:rsidR="00932D75" w:rsidRPr="00932D75" w:rsidRDefault="00932D75" w:rsidP="00932D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657" w:rsidRPr="00694B4F" w:rsidRDefault="005352A6" w:rsidP="0093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43D2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694B4F" w:rsidRPr="0069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Rozdziale</w:t>
      </w:r>
      <w:r w:rsidRPr="0069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</w:t>
      </w:r>
      <w:r w:rsidR="00694B4F" w:rsidRPr="0069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Załatwianie spraw w Ośrodku</w:t>
      </w:r>
      <w:r w:rsidR="00A94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się</w:t>
      </w:r>
      <w:r w:rsidR="00DD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paragrafy w brzmieniu:</w:t>
      </w:r>
      <w:r w:rsidRPr="0069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F03" w:rsidRDefault="00F77F03" w:rsidP="00932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7F03" w:rsidRPr="00DD080F" w:rsidRDefault="005D5FC5" w:rsidP="005D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17 </w:t>
      </w:r>
    </w:p>
    <w:p w:rsidR="00990CF4" w:rsidRDefault="00990CF4" w:rsidP="0099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CF4" w:rsidRDefault="00990CF4" w:rsidP="0099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Kierownik Ośrodka przyjmuje interesantów w indywidualnych sprawach oraz skarg i wniosków codziennie w godzinach urzędowania od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="00577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7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środy w godz.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50F1" w:rsidRDefault="007750F1" w:rsidP="0099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F4" w:rsidRPr="00DD080F" w:rsidRDefault="007750F1" w:rsidP="00775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80F">
        <w:rPr>
          <w:rFonts w:ascii="Times New Roman" w:eastAsia="Times New Roman" w:hAnsi="Times New Roman" w:cs="Times New Roman"/>
          <w:sz w:val="24"/>
          <w:szCs w:val="24"/>
          <w:lang w:eastAsia="pl-PL"/>
        </w:rPr>
        <w:t>§18</w:t>
      </w:r>
    </w:p>
    <w:p w:rsidR="007750F1" w:rsidRPr="007750F1" w:rsidRDefault="007750F1" w:rsidP="0077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50F1" w:rsidRDefault="007750F1" w:rsidP="0077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</w:t>
      </w:r>
      <w:r w:rsidR="0057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skarg i wniosków postę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wyjaśniające prowadzone jest przez Kierownika Ośrodka, który może żądać od pracowników materiałów, dokumentów, wyjaśnień w sprawach będących</w:t>
      </w:r>
      <w:r w:rsidR="00DF1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postę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powania.</w:t>
      </w:r>
    </w:p>
    <w:p w:rsidR="007750F1" w:rsidRDefault="007750F1" w:rsidP="0077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Skargi i wnioski wpływające do Ośrodka podlegają wpisowi do rejestru skarg prowadzonych przez Kierownika.</w:t>
      </w:r>
    </w:p>
    <w:p w:rsidR="007750F1" w:rsidRDefault="007750F1" w:rsidP="0077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</w:t>
      </w:r>
      <w:r w:rsidR="00DD080F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 na skargi i wnioski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odpisuje Kierownik.</w:t>
      </w:r>
    </w:p>
    <w:p w:rsidR="009C4689" w:rsidRDefault="009C4689" w:rsidP="0077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689" w:rsidRDefault="009C4689" w:rsidP="0077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80F" w:rsidRDefault="00DD080F" w:rsidP="0077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F4" w:rsidRPr="00BC090F" w:rsidRDefault="007750F1" w:rsidP="00775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19</w:t>
      </w:r>
    </w:p>
    <w:p w:rsidR="005D4657" w:rsidRDefault="005D4657" w:rsidP="005D4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50F1" w:rsidRDefault="007750F1" w:rsidP="005D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Rejestrowanie petycji jest prowadzone przez Kierownika.</w:t>
      </w:r>
    </w:p>
    <w:p w:rsidR="00011DC2" w:rsidRDefault="007750F1" w:rsidP="005D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Odpowiedzi na petycje przygot</w:t>
      </w:r>
      <w:r w:rsidR="0001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owują merytoryczni pracownicy. </w:t>
      </w:r>
    </w:p>
    <w:p w:rsidR="007750F1" w:rsidRDefault="00011DC2" w:rsidP="005D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Odpowiedzi na petycje </w:t>
      </w:r>
      <w:r w:rsidR="007750F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Kierownik Ośrodka.</w:t>
      </w:r>
    </w:p>
    <w:p w:rsidR="007750F1" w:rsidRDefault="007750F1" w:rsidP="005D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 dnia 30 czerwca umieszcza się na stronie internetowej Ośrodka w Biuletynie Informacji Publicznej zbiorcza informację p petycjach rozpatrzonych w roku poprzednim zgodnie z art. 14 ustawy o petycjach.</w:t>
      </w:r>
    </w:p>
    <w:p w:rsidR="00341039" w:rsidRPr="00BC090F" w:rsidRDefault="00341039" w:rsidP="00341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0F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341039" w:rsidRDefault="00341039" w:rsidP="0034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1039" w:rsidRDefault="00341039" w:rsidP="0034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Ośrodka </w:t>
      </w:r>
      <w:r w:rsidR="00A15A91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umieszcza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informację o godzinach przyjęć interesantów oraz informację o przyjmowaniu skarg i wniosków.</w:t>
      </w:r>
    </w:p>
    <w:p w:rsidR="00D56FDD" w:rsidRDefault="00D56FDD" w:rsidP="0034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B4F" w:rsidRDefault="00694B4F" w:rsidP="00625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90F" w:rsidRDefault="00BC090F" w:rsidP="006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F6" w:rsidRDefault="006252F6" w:rsidP="0062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252F6" w:rsidRDefault="006252F6" w:rsidP="0062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F6" w:rsidRDefault="006252F6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252F6" w:rsidRDefault="006252F6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F6" w:rsidRDefault="006252F6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F6" w:rsidRDefault="006252F6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F6" w:rsidRDefault="006252F6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F6" w:rsidRDefault="006252F6" w:rsidP="006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4D" w:rsidRDefault="00475971" w:rsidP="00475971">
      <w:pPr>
        <w:spacing w:after="0" w:line="240" w:lineRule="auto"/>
        <w:rPr>
          <w:i/>
        </w:rPr>
      </w:pPr>
      <w:r>
        <w:t xml:space="preserve">                                                                                                                            </w:t>
      </w:r>
      <w:r>
        <w:rPr>
          <w:i/>
        </w:rPr>
        <w:t>Kierownik</w:t>
      </w:r>
    </w:p>
    <w:p w:rsidR="00475971" w:rsidRDefault="00475971" w:rsidP="00475971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Gminnego Ośrodka Pomocy Społecznej w Kamieniu</w:t>
      </w:r>
    </w:p>
    <w:p w:rsidR="00475971" w:rsidRDefault="00475971" w:rsidP="00475971">
      <w:pPr>
        <w:spacing w:after="0" w:line="240" w:lineRule="auto"/>
        <w:rPr>
          <w:i/>
        </w:rPr>
      </w:pPr>
    </w:p>
    <w:p w:rsidR="00475971" w:rsidRPr="00475971" w:rsidRDefault="00475971" w:rsidP="00475971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i/>
        </w:rPr>
        <w:t xml:space="preserve">        Iwona Mendel</w:t>
      </w:r>
    </w:p>
    <w:sectPr w:rsidR="00475971" w:rsidRPr="0047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4E6"/>
    <w:multiLevelType w:val="hybridMultilevel"/>
    <w:tmpl w:val="F2847580"/>
    <w:lvl w:ilvl="0" w:tplc="385CA13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AA8"/>
    <w:multiLevelType w:val="hybridMultilevel"/>
    <w:tmpl w:val="BCD6E098"/>
    <w:lvl w:ilvl="0" w:tplc="16D67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F6"/>
    <w:rsid w:val="00011DC2"/>
    <w:rsid w:val="00144FD5"/>
    <w:rsid w:val="0017401B"/>
    <w:rsid w:val="00341039"/>
    <w:rsid w:val="00475971"/>
    <w:rsid w:val="005352A6"/>
    <w:rsid w:val="005773A3"/>
    <w:rsid w:val="005D4657"/>
    <w:rsid w:val="005D5FC5"/>
    <w:rsid w:val="006252F6"/>
    <w:rsid w:val="00694B4F"/>
    <w:rsid w:val="007610BE"/>
    <w:rsid w:val="007750F1"/>
    <w:rsid w:val="00853E82"/>
    <w:rsid w:val="00932D75"/>
    <w:rsid w:val="00990CF4"/>
    <w:rsid w:val="009C4689"/>
    <w:rsid w:val="00A15A91"/>
    <w:rsid w:val="00A943D2"/>
    <w:rsid w:val="00BC090F"/>
    <w:rsid w:val="00CE4153"/>
    <w:rsid w:val="00D51E9A"/>
    <w:rsid w:val="00D56FDD"/>
    <w:rsid w:val="00DD080F"/>
    <w:rsid w:val="00DE7A73"/>
    <w:rsid w:val="00DF1937"/>
    <w:rsid w:val="00EF54A0"/>
    <w:rsid w:val="00F411EA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cp:lastPrinted>2023-07-17T09:11:00Z</cp:lastPrinted>
  <dcterms:created xsi:type="dcterms:W3CDTF">2023-07-17T07:53:00Z</dcterms:created>
  <dcterms:modified xsi:type="dcterms:W3CDTF">2023-07-17T10:00:00Z</dcterms:modified>
</cp:coreProperties>
</file>